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大赛优秀指导教师获奖名单</w:t>
      </w:r>
    </w:p>
    <w:tbl>
      <w:tblPr>
        <w:tblStyle w:val="3"/>
        <w:tblpPr w:leftFromText="180" w:rightFromText="180" w:vertAnchor="text" w:horzAnchor="page" w:tblpX="1785" w:tblpY="30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705"/>
        <w:gridCol w:w="4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270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 名</w:t>
            </w:r>
          </w:p>
        </w:tc>
        <w:tc>
          <w:tcPr>
            <w:tcW w:w="4657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王新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卢平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三亚寰岛实验小学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邢慧清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三亚市吉阳区月川小学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刘秀荣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人大附中三亚学校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刘涛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西南大学三亚中学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祁星怡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孙秀哲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李素兰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张建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海南鲁迅中学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11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张淑英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12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陈苗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13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陈腊梅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14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陈韵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三亚市第四中学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15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莫光琪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16</w:t>
            </w:r>
          </w:p>
        </w:tc>
        <w:tc>
          <w:tcPr>
            <w:tcW w:w="2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谢伟平</w:t>
            </w:r>
          </w:p>
        </w:tc>
        <w:tc>
          <w:tcPr>
            <w:tcW w:w="46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人大附中三亚学校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仿宋_GB2312" w:hAnsi="仿宋_GB2312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  <w:t>（以上排名按姓氏笔画排列，不分先后）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5300F"/>
    <w:rsid w:val="5CF53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2022-03-31T08:54:00Z</dcterms:created>
  <dc:creator>sygtKx_01</dc:creator>
  <cp:lastModifiedBy>sygtKx_01</cp:lastModifiedBy>
  <dcterms:modified xsi:type="dcterms:W3CDTF">2022-03-31T08:55:32Z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